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2022年西安市科技计划体系</w:t>
      </w:r>
    </w:p>
    <w:bookmarkEnd w:id="0"/>
    <w:tbl>
      <w:tblPr>
        <w:tblStyle w:val="3"/>
        <w:tblW w:w="0" w:type="auto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398"/>
        <w:gridCol w:w="1591"/>
        <w:gridCol w:w="2291"/>
        <w:gridCol w:w="933"/>
        <w:gridCol w:w="1914"/>
        <w:gridCol w:w="935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计划</w:t>
            </w:r>
          </w:p>
        </w:tc>
        <w:tc>
          <w:tcPr>
            <w:tcW w:w="2955" w:type="dxa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工程</w:t>
            </w:r>
          </w:p>
        </w:tc>
        <w:tc>
          <w:tcPr>
            <w:tcW w:w="5205" w:type="dxa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项目</w:t>
            </w:r>
          </w:p>
        </w:tc>
        <w:tc>
          <w:tcPr>
            <w:tcW w:w="1875" w:type="dxa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业务处室</w:t>
            </w:r>
          </w:p>
        </w:tc>
        <w:tc>
          <w:tcPr>
            <w:tcW w:w="1845" w:type="dxa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咨询电话</w:t>
            </w:r>
          </w:p>
        </w:tc>
        <w:tc>
          <w:tcPr>
            <w:tcW w:w="540" w:type="dxa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申报时间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西安市创新能力强基计划</w:t>
            </w:r>
          </w:p>
        </w:tc>
        <w:tc>
          <w:tcPr>
            <w:tcW w:w="915" w:type="dxa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战略前沿技术研发引导工程</w:t>
            </w:r>
          </w:p>
        </w:tc>
        <w:tc>
          <w:tcPr>
            <w:tcW w:w="52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重大科学装置和基础设施引导项目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硬科技处</w:t>
            </w: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86786614</w:t>
            </w:r>
          </w:p>
        </w:tc>
        <w:tc>
          <w:tcPr>
            <w:tcW w:w="18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规上企业研发投入奖补项目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计财处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86786645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3月14日已公开征集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3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基础和应用研究推进工程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医学研究项目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农社处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86786674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4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农业技术研发项目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农社处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86786633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5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关键核心技术攻关工程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重点产业链核心技术攻关项目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硬科技处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86786638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6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农业重点产业链关键技术攻关项目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农社处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86786633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7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科技研发创新示范工程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社会发展科技创新示范项目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农社处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86786674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重点产业链应用场景示范项目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硬科技处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86786638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西安市创新链条引领计划</w:t>
            </w:r>
          </w:p>
        </w:tc>
        <w:tc>
          <w:tcPr>
            <w:tcW w:w="915" w:type="dxa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创新主体培育和提升工程</w:t>
            </w:r>
          </w:p>
        </w:tc>
        <w:tc>
          <w:tcPr>
            <w:tcW w:w="52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国家高新技术企业认定奖励项目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高新处</w:t>
            </w: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86786492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1月21日已公开征集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10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瞪羚企业培育奖补项目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高新处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86786492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11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科研成果转化和产业化促进工程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重大科技成果就地转化资助项目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86786636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12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企业吸纳高校院所科技成果奖补项目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86786635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13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高校院所科技人员服务企业项目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86786636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14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科技服务业发展工程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技术市场技术合同认定登记奖补项目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金融处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86786641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1月28日已公开征集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西安市科技平台和人才支撑计划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国际科研人才和团队引育工程</w:t>
            </w:r>
          </w:p>
        </w:tc>
        <w:tc>
          <w:tcPr>
            <w:tcW w:w="52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西安市引进海外高层次人才智力项目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国合处</w:t>
            </w: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86786936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16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研究开发平台促进工程</w:t>
            </w:r>
          </w:p>
        </w:tc>
        <w:tc>
          <w:tcPr>
            <w:tcW w:w="915" w:type="dxa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科研平台绩效评价奖补项目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（西安市重点实验室、工程技术研究中心、技术转移示范机构评价奖励项目、国际科技合作基地4个方向）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重点实验室、技术转移示范机构：86786635</w:t>
            </w:r>
          </w:p>
        </w:tc>
        <w:tc>
          <w:tcPr>
            <w:tcW w:w="630" w:type="dxa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高新处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工程技术研究中心：86786642</w:t>
            </w:r>
          </w:p>
        </w:tc>
        <w:tc>
          <w:tcPr>
            <w:tcW w:w="63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国合处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国际科技合作基地：86786936</w:t>
            </w:r>
          </w:p>
        </w:tc>
        <w:tc>
          <w:tcPr>
            <w:tcW w:w="63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17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创业服务平台提升工程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创业孵化载体奖补项目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高新处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86786492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18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科技合作交流促进工程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科技合作交流项目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90" w:afterAutospacing="0"/>
              <w:ind w:left="0" w:right="0" w:firstLine="0"/>
            </w:pPr>
            <w:r>
              <w:t>相关处室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86786631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西安市创新生态环境建设计划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“科技+金融”联动工程</w:t>
            </w:r>
          </w:p>
        </w:tc>
        <w:tc>
          <w:tcPr>
            <w:tcW w:w="52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科技金融结合奖补项目（贷款贴息和保险）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金融处</w:t>
            </w: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86786644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2月11日已公开征集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20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科技管理服务体系优化工程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软科学研究项目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体系处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86786678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21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农村科技服务奖补项目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农社处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86786633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22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科技创新环境建设工程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科技服务环境建设项目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计财处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86786631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西安市重大科技创新与秦创原创新专项计划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秦创原“三器”示范工程</w:t>
            </w:r>
          </w:p>
        </w:tc>
        <w:tc>
          <w:tcPr>
            <w:tcW w:w="52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秦创原示范特色项目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秦创办</w:t>
            </w: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86785634</w:t>
            </w:r>
          </w:p>
        </w:tc>
        <w:tc>
          <w:tcPr>
            <w:tcW w:w="540" w:type="dxa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由市秦创办另行发布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24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秦创原创新平台建设工程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共性技术研发平台建设项目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高新处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86786492</w:t>
            </w:r>
          </w:p>
        </w:tc>
        <w:tc>
          <w:tcPr>
            <w:tcW w:w="54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25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科技成果转化中试基地（平台）建设项目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86786675</w:t>
            </w:r>
          </w:p>
        </w:tc>
        <w:tc>
          <w:tcPr>
            <w:tcW w:w="54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26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市级离岸创新创业平台奖补方向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高新处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86786492</w:t>
            </w:r>
          </w:p>
        </w:tc>
        <w:tc>
          <w:tcPr>
            <w:tcW w:w="54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27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秦创原机制创新改革促进工程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科学家+工程师队伍建设项目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86786635</w:t>
            </w:r>
          </w:p>
        </w:tc>
        <w:tc>
          <w:tcPr>
            <w:tcW w:w="54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28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探索成果转化“三项改革”试点项目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成果处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86786635</w:t>
            </w:r>
          </w:p>
        </w:tc>
        <w:tc>
          <w:tcPr>
            <w:tcW w:w="54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29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产业链强链补链工程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创新联合体技术攻关项目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硬科技处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86786675</w:t>
            </w:r>
          </w:p>
        </w:tc>
        <w:tc>
          <w:tcPr>
            <w:tcW w:w="540" w:type="dxa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30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“揭榜挂帅”制技术攻关工程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“揭榜挂帅”制技术攻关项目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秦创办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86786675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全年受理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31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秦创原政策包兑现奖补工程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秦创原政策包兑现奖补项目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秦创办</w:t>
            </w:r>
          </w:p>
        </w:tc>
        <w:tc>
          <w:tcPr>
            <w:tcW w:w="12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86785634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t>由市秦创办另行发布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90F59"/>
    <w:rsid w:val="3EA15291"/>
    <w:rsid w:val="5F2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16881</Words>
  <Characters>17860</Characters>
  <Lines>0</Lines>
  <Paragraphs>0</Paragraphs>
  <TotalTime>8</TotalTime>
  <ScaleCrop>false</ScaleCrop>
  <LinksUpToDate>false</LinksUpToDate>
  <CharactersWithSpaces>17864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2022-04-06T08:14:00Z</dcterms:created>
  <dc:creator>1</dc:creator>
  <cp:lastModifiedBy>1</cp:lastModifiedBy>
  <dcterms:modified xsi:type="dcterms:W3CDTF">2022-04-07T00:52:06Z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FC222C40882940F1ACB8006601315767</vt:lpwstr>
  </property>
</Properties>
</file>