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西安市哲学社会科学成果等级评定申报表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编号：                                                                       申报时间：   年   月   日</w:t>
      </w:r>
    </w:p>
    <w:tbl>
      <w:tblPr>
        <w:tblStyle w:val="6"/>
        <w:tblW w:w="14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39"/>
        <w:gridCol w:w="1403"/>
        <w:gridCol w:w="372"/>
        <w:gridCol w:w="3020"/>
        <w:gridCol w:w="1433"/>
        <w:gridCol w:w="845"/>
        <w:gridCol w:w="1470"/>
        <w:gridCol w:w="355"/>
        <w:gridCol w:w="1680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1775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受理单位</w:t>
            </w:r>
          </w:p>
        </w:tc>
        <w:tc>
          <w:tcPr>
            <w:tcW w:w="82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作者单位</w:t>
            </w:r>
          </w:p>
        </w:tc>
        <w:tc>
          <w:tcPr>
            <w:tcW w:w="41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作者通讯地址</w:t>
            </w:r>
          </w:p>
        </w:tc>
        <w:tc>
          <w:tcPr>
            <w:tcW w:w="4103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成果名称</w:t>
            </w:r>
          </w:p>
        </w:tc>
        <w:tc>
          <w:tcPr>
            <w:tcW w:w="47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何时发表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何处发表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成果形式</w:t>
            </w:r>
          </w:p>
        </w:tc>
        <w:tc>
          <w:tcPr>
            <w:tcW w:w="47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完成形式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申报学科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  <w:jc w:val="center"/>
        </w:trPr>
        <w:tc>
          <w:tcPr>
            <w:tcW w:w="4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内容提要</w:t>
            </w:r>
          </w:p>
        </w:tc>
        <w:tc>
          <w:tcPr>
            <w:tcW w:w="13950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2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成果学术理论创新点</w:t>
            </w:r>
          </w:p>
        </w:tc>
        <w:tc>
          <w:tcPr>
            <w:tcW w:w="11608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2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发表后的社会反响</w:t>
            </w:r>
          </w:p>
        </w:tc>
        <w:tc>
          <w:tcPr>
            <w:tcW w:w="11608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2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受理单位（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市级相关部门、各区县委宣传部、西安地区各高校社科联、社科研究机构、市级社科类社会组织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）推荐意见</w:t>
            </w:r>
          </w:p>
        </w:tc>
        <w:tc>
          <w:tcPr>
            <w:tcW w:w="567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680" w:firstLineChars="6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    年   月   日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等级评定委员会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终评意见</w:t>
            </w:r>
          </w:p>
        </w:tc>
        <w:tc>
          <w:tcPr>
            <w:tcW w:w="446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240" w:firstLineChars="8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240" w:firstLineChars="8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240" w:firstLineChars="8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</w:t>
      </w:r>
      <w:r>
        <w:rPr>
          <w:rFonts w:hint="eastAsia" w:ascii="仿宋_GB2312" w:eastAsia="仿宋_GB2312"/>
          <w:sz w:val="24"/>
          <w:lang w:val="en-US" w:eastAsia="zh-CN"/>
        </w:rPr>
        <w:t>.</w:t>
      </w:r>
      <w:r>
        <w:rPr>
          <w:rFonts w:hint="eastAsia" w:ascii="仿宋_GB2312" w:eastAsia="仿宋_GB2312"/>
          <w:sz w:val="24"/>
        </w:rPr>
        <w:t>除“受理单位推荐意见”栏目外其余栏目由作者填写。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val="en-US" w:eastAsia="zh-CN"/>
        </w:rPr>
        <w:t>.</w:t>
      </w:r>
      <w:r>
        <w:rPr>
          <w:rFonts w:hint="eastAsia" w:ascii="仿宋_GB2312" w:eastAsia="仿宋_GB2312"/>
          <w:sz w:val="24"/>
        </w:rPr>
        <w:t>“成果形式”指专著、论文、调查报告和研究资料等。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  <w:lang w:val="en-US" w:eastAsia="zh-CN"/>
        </w:rPr>
        <w:t>.</w:t>
      </w:r>
      <w:r>
        <w:rPr>
          <w:rFonts w:hint="eastAsia" w:ascii="仿宋_GB2312" w:eastAsia="仿宋_GB2312"/>
          <w:sz w:val="24"/>
        </w:rPr>
        <w:t>“完成形式”指个人撰写、集体撰写以及个人在集体撰写中的作用。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</w:t>
      </w:r>
      <w:r>
        <w:rPr>
          <w:rFonts w:hint="eastAsia" w:ascii="仿宋_GB2312" w:eastAsia="仿宋_GB2312"/>
          <w:sz w:val="24"/>
          <w:lang w:val="en-US" w:eastAsia="zh-CN"/>
        </w:rPr>
        <w:t>.</w:t>
      </w:r>
      <w:r>
        <w:rPr>
          <w:rFonts w:hint="eastAsia" w:ascii="仿宋_GB2312" w:eastAsia="仿宋_GB2312"/>
          <w:sz w:val="24"/>
        </w:rPr>
        <w:t>“社会反响”指文章转载、介绍、索引收录、引用、评述以及采用后产生的效果（须附采用单位证明）。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</w:t>
      </w:r>
      <w:r>
        <w:rPr>
          <w:rFonts w:hint="eastAsia" w:ascii="仿宋_GB2312" w:eastAsia="仿宋_GB2312"/>
          <w:sz w:val="24"/>
          <w:lang w:val="en-US" w:eastAsia="zh-CN"/>
        </w:rPr>
        <w:t>.</w:t>
      </w:r>
      <w:r>
        <w:rPr>
          <w:rFonts w:hint="eastAsia" w:ascii="仿宋_GB2312" w:eastAsia="仿宋_GB2312"/>
          <w:sz w:val="24"/>
        </w:rPr>
        <w:t>“编号”由市等级评定办公室统一编写。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  <w:lang w:val="en-US" w:eastAsia="zh-CN"/>
        </w:rPr>
        <w:t>.</w:t>
      </w:r>
      <w:r>
        <w:rPr>
          <w:rFonts w:hint="eastAsia" w:ascii="仿宋_GB2312" w:eastAsia="仿宋_GB2312"/>
          <w:sz w:val="24"/>
        </w:rPr>
        <w:t>“申报学科”可填哲学、政治、经济、法律、社会学、文学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、史学、党史、党建、科社、教育、管理科学、软科学、伦理学等中的一种，不能明确归类者，请填“其它”。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0"/>
        <w:textAlignment w:val="auto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7.此表须正反面打印，将“附件”二字和页码隐去。</w:t>
      </w:r>
    </w:p>
    <w:p/>
    <w:sectPr>
      <w:pgSz w:w="16838" w:h="11906" w:orient="landscape"/>
      <w:pgMar w:top="1304" w:right="147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NDJkNWRiNjBlOWExNTEyZjE3YzRmNmM0NTgzMDgifQ=="/>
  </w:docVars>
  <w:rsids>
    <w:rsidRoot w:val="00172A27"/>
    <w:rsid w:val="03BE4C5D"/>
    <w:rsid w:val="078A5148"/>
    <w:rsid w:val="0F0B27A6"/>
    <w:rsid w:val="0F381D69"/>
    <w:rsid w:val="14BD017D"/>
    <w:rsid w:val="1E586597"/>
    <w:rsid w:val="24885842"/>
    <w:rsid w:val="4C372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513</Words>
  <Characters>520</Characters>
  <Lines>0</Lines>
  <Paragraphs>0</Paragraphs>
  <TotalTime>29</TotalTime>
  <ScaleCrop>false</ScaleCrop>
  <LinksUpToDate>false</LinksUpToDate>
  <CharactersWithSpaces>682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sky</cp:lastModifiedBy>
  <cp:lastPrinted>2022-06-01T01:56:00Z</cp:lastPrinted>
  <dcterms:modified xsi:type="dcterms:W3CDTF">2022-06-02T08:12:01Z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C75F3FDD016F4A28A9490373576C16B1</vt:lpwstr>
  </property>
</Properties>
</file>