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395" w14:textId="77777777" w:rsidR="009639C6" w:rsidRPr="009639C6" w:rsidRDefault="000F6F47" w:rsidP="0047439D">
      <w:pPr>
        <w:pStyle w:val="a3"/>
        <w:spacing w:line="560" w:lineRule="exact"/>
        <w:rPr>
          <w:rFonts w:ascii="黑体" w:eastAsia="黑体" w:hAnsi="黑体"/>
          <w:w w:val="95"/>
          <w:lang w:eastAsia="zh-CN"/>
        </w:rPr>
      </w:pPr>
      <w:r w:rsidRPr="009639C6">
        <w:rPr>
          <w:rFonts w:ascii="黑体" w:eastAsia="黑体" w:hAnsi="黑体" w:hint="eastAsia"/>
          <w:spacing w:val="-12"/>
          <w:w w:val="95"/>
          <w:lang w:eastAsia="zh-CN"/>
        </w:rPr>
        <w:t xml:space="preserve">附件 </w:t>
      </w:r>
      <w:r w:rsidRPr="009639C6">
        <w:rPr>
          <w:rFonts w:ascii="黑体" w:eastAsia="黑体" w:hAnsi="黑体"/>
          <w:w w:val="95"/>
          <w:lang w:eastAsia="zh-CN"/>
        </w:rPr>
        <w:t>1</w:t>
      </w:r>
    </w:p>
    <w:p w14:paraId="3946945A" w14:textId="77777777" w:rsidR="009639C6" w:rsidRPr="00C43145" w:rsidRDefault="009639C6" w:rsidP="0047439D">
      <w:pPr>
        <w:pStyle w:val="a3"/>
        <w:spacing w:line="560" w:lineRule="exact"/>
        <w:rPr>
          <w:rFonts w:ascii="黑体" w:eastAsia="黑体" w:hAnsi="黑体"/>
          <w:spacing w:val="-12"/>
          <w:w w:val="95"/>
          <w:lang w:eastAsia="zh-CN"/>
        </w:rPr>
      </w:pPr>
    </w:p>
    <w:p w14:paraId="2DE0D67B" w14:textId="76C6876F" w:rsidR="00CB188A" w:rsidRPr="009639C6" w:rsidRDefault="000F6F47" w:rsidP="0047439D">
      <w:pPr>
        <w:pStyle w:val="a3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 w:rsidRPr="009639C6">
        <w:rPr>
          <w:rFonts w:ascii="方正小标宋简体" w:eastAsia="方正小标宋简体" w:hAnsi="方正小标宋简体"/>
          <w:sz w:val="44"/>
          <w:szCs w:val="44"/>
          <w:lang w:eastAsia="zh-CN"/>
        </w:rPr>
        <w:t>项目推介申请表</w:t>
      </w:r>
    </w:p>
    <w:p w14:paraId="64D2F113" w14:textId="77777777" w:rsidR="009639C6" w:rsidRDefault="009639C6" w:rsidP="0047439D">
      <w:pPr>
        <w:pStyle w:val="a3"/>
        <w:spacing w:line="560" w:lineRule="exact"/>
        <w:rPr>
          <w:rFonts w:ascii="黑体" w:eastAsia="黑体"/>
          <w:lang w:eastAsia="zh-CN"/>
        </w:rPr>
      </w:pPr>
    </w:p>
    <w:p w14:paraId="4722728D" w14:textId="3041BBEB" w:rsidR="00CB188A" w:rsidRDefault="000F6F47" w:rsidP="0047439D">
      <w:pPr>
        <w:pStyle w:val="a3"/>
        <w:spacing w:afterLines="50" w:after="120" w:line="560" w:lineRule="exact"/>
        <w:ind w:firstLineChars="50" w:firstLine="160"/>
        <w:rPr>
          <w:rFonts w:ascii="黑体" w:eastAsia="黑体"/>
          <w:lang w:eastAsia="zh-CN"/>
        </w:rPr>
      </w:pPr>
      <w:r>
        <w:rPr>
          <w:rFonts w:ascii="黑体" w:eastAsia="黑体" w:hint="eastAsia"/>
          <w:lang w:eastAsia="zh-CN"/>
        </w:rPr>
        <w:t>一、基础信息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5"/>
        <w:gridCol w:w="2644"/>
        <w:gridCol w:w="1018"/>
        <w:gridCol w:w="2881"/>
      </w:tblGrid>
      <w:tr w:rsidR="00CB188A" w:rsidRPr="0047439D" w14:paraId="7BDE0F29" w14:textId="77777777" w:rsidTr="0047439D">
        <w:trPr>
          <w:trHeight w:val="766"/>
          <w:jc w:val="center"/>
        </w:trPr>
        <w:tc>
          <w:tcPr>
            <w:tcW w:w="1298" w:type="pct"/>
            <w:vAlign w:val="center"/>
          </w:tcPr>
          <w:p w14:paraId="5CF39BB9" w14:textId="77777777" w:rsidR="00CB188A" w:rsidRPr="0047439D" w:rsidRDefault="000F6F47" w:rsidP="0047439D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47439D">
              <w:rPr>
                <w:sz w:val="21"/>
              </w:rPr>
              <w:t>项目名称</w:t>
            </w:r>
            <w:proofErr w:type="spellEnd"/>
          </w:p>
        </w:tc>
        <w:tc>
          <w:tcPr>
            <w:tcW w:w="3702" w:type="pct"/>
            <w:gridSpan w:val="3"/>
            <w:vAlign w:val="center"/>
          </w:tcPr>
          <w:p w14:paraId="08A9F9BA" w14:textId="77777777" w:rsidR="00CB188A" w:rsidRPr="0047439D" w:rsidRDefault="00CB188A" w:rsidP="0047439D">
            <w:pPr>
              <w:pStyle w:val="TableParagraph"/>
              <w:snapToGrid w:val="0"/>
              <w:jc w:val="center"/>
            </w:pPr>
          </w:p>
        </w:tc>
      </w:tr>
      <w:tr w:rsidR="00CB188A" w:rsidRPr="0047439D" w14:paraId="214C0A71" w14:textId="77777777" w:rsidTr="0047439D">
        <w:trPr>
          <w:trHeight w:val="836"/>
          <w:jc w:val="center"/>
        </w:trPr>
        <w:tc>
          <w:tcPr>
            <w:tcW w:w="1298" w:type="pct"/>
            <w:vAlign w:val="center"/>
          </w:tcPr>
          <w:p w14:paraId="2C2F05FC" w14:textId="77777777" w:rsidR="00CB188A" w:rsidRPr="0047439D" w:rsidRDefault="000F6F47" w:rsidP="0047439D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47439D">
              <w:rPr>
                <w:sz w:val="21"/>
              </w:rPr>
              <w:t>所在高校及学院</w:t>
            </w:r>
            <w:proofErr w:type="spellEnd"/>
          </w:p>
        </w:tc>
        <w:tc>
          <w:tcPr>
            <w:tcW w:w="3702" w:type="pct"/>
            <w:gridSpan w:val="3"/>
            <w:vAlign w:val="center"/>
          </w:tcPr>
          <w:p w14:paraId="230566F8" w14:textId="6101B363" w:rsidR="00CB188A" w:rsidRPr="0047439D" w:rsidRDefault="00CB188A" w:rsidP="0047439D">
            <w:pPr>
              <w:pStyle w:val="TableParagraph"/>
              <w:snapToGrid w:val="0"/>
              <w:jc w:val="center"/>
            </w:pPr>
          </w:p>
        </w:tc>
      </w:tr>
      <w:tr w:rsidR="00CB188A" w:rsidRPr="0047439D" w14:paraId="01BA91F2" w14:textId="77777777" w:rsidTr="0047439D">
        <w:trPr>
          <w:trHeight w:val="811"/>
          <w:jc w:val="center"/>
        </w:trPr>
        <w:tc>
          <w:tcPr>
            <w:tcW w:w="1298" w:type="pct"/>
            <w:vAlign w:val="center"/>
          </w:tcPr>
          <w:p w14:paraId="1C9BB776" w14:textId="77777777" w:rsidR="00CB188A" w:rsidRPr="0047439D" w:rsidRDefault="000F6F47" w:rsidP="0047439D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47439D">
              <w:rPr>
                <w:sz w:val="21"/>
              </w:rPr>
              <w:t>项目负责人</w:t>
            </w:r>
            <w:proofErr w:type="spellEnd"/>
          </w:p>
        </w:tc>
        <w:tc>
          <w:tcPr>
            <w:tcW w:w="1496" w:type="pct"/>
            <w:vAlign w:val="center"/>
          </w:tcPr>
          <w:p w14:paraId="1CD9F912" w14:textId="77777777" w:rsidR="00CB188A" w:rsidRPr="0047439D" w:rsidRDefault="00CB188A" w:rsidP="0047439D">
            <w:pPr>
              <w:pStyle w:val="TableParagraph"/>
              <w:snapToGrid w:val="0"/>
              <w:jc w:val="center"/>
            </w:pPr>
          </w:p>
        </w:tc>
        <w:tc>
          <w:tcPr>
            <w:tcW w:w="576" w:type="pct"/>
            <w:vAlign w:val="center"/>
          </w:tcPr>
          <w:p w14:paraId="13BA5A84" w14:textId="77777777" w:rsidR="00CB188A" w:rsidRPr="0047439D" w:rsidRDefault="000F6F47" w:rsidP="0047439D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47439D">
              <w:rPr>
                <w:sz w:val="21"/>
              </w:rPr>
              <w:t>手机</w:t>
            </w:r>
            <w:proofErr w:type="spellEnd"/>
          </w:p>
        </w:tc>
        <w:tc>
          <w:tcPr>
            <w:tcW w:w="1630" w:type="pct"/>
            <w:vAlign w:val="center"/>
          </w:tcPr>
          <w:p w14:paraId="6F2F396A" w14:textId="77777777" w:rsidR="00CB188A" w:rsidRPr="0047439D" w:rsidRDefault="00CB188A" w:rsidP="0047439D">
            <w:pPr>
              <w:pStyle w:val="TableParagraph"/>
              <w:snapToGrid w:val="0"/>
              <w:jc w:val="center"/>
            </w:pPr>
          </w:p>
        </w:tc>
      </w:tr>
      <w:tr w:rsidR="00CB188A" w:rsidRPr="0047439D" w14:paraId="70056437" w14:textId="77777777" w:rsidTr="0047439D">
        <w:trPr>
          <w:trHeight w:val="928"/>
          <w:jc w:val="center"/>
        </w:trPr>
        <w:tc>
          <w:tcPr>
            <w:tcW w:w="1298" w:type="pct"/>
            <w:vAlign w:val="center"/>
          </w:tcPr>
          <w:p w14:paraId="06F8EEF0" w14:textId="77777777" w:rsidR="00CB188A" w:rsidRPr="0047439D" w:rsidRDefault="000F6F47" w:rsidP="0047439D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47439D">
              <w:rPr>
                <w:sz w:val="21"/>
              </w:rPr>
              <w:t>职称</w:t>
            </w:r>
            <w:proofErr w:type="spellEnd"/>
            <w:r w:rsidRPr="0047439D">
              <w:rPr>
                <w:sz w:val="21"/>
              </w:rPr>
              <w:t>/</w:t>
            </w:r>
            <w:proofErr w:type="spellStart"/>
            <w:r w:rsidRPr="0047439D">
              <w:rPr>
                <w:sz w:val="21"/>
              </w:rPr>
              <w:t>职务</w:t>
            </w:r>
            <w:proofErr w:type="spellEnd"/>
          </w:p>
        </w:tc>
        <w:tc>
          <w:tcPr>
            <w:tcW w:w="1496" w:type="pct"/>
            <w:vAlign w:val="center"/>
          </w:tcPr>
          <w:p w14:paraId="16F32D67" w14:textId="77777777" w:rsidR="00CB188A" w:rsidRPr="0047439D" w:rsidRDefault="00CB188A" w:rsidP="0047439D">
            <w:pPr>
              <w:pStyle w:val="TableParagraph"/>
              <w:snapToGrid w:val="0"/>
              <w:jc w:val="center"/>
            </w:pPr>
          </w:p>
        </w:tc>
        <w:tc>
          <w:tcPr>
            <w:tcW w:w="576" w:type="pct"/>
            <w:vAlign w:val="center"/>
          </w:tcPr>
          <w:p w14:paraId="456F05C3" w14:textId="77777777" w:rsidR="00CB188A" w:rsidRPr="0047439D" w:rsidRDefault="000F6F47" w:rsidP="0047439D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47439D">
              <w:rPr>
                <w:sz w:val="21"/>
              </w:rPr>
              <w:t>邮箱</w:t>
            </w:r>
            <w:proofErr w:type="spellEnd"/>
          </w:p>
        </w:tc>
        <w:tc>
          <w:tcPr>
            <w:tcW w:w="1630" w:type="pct"/>
            <w:vAlign w:val="center"/>
          </w:tcPr>
          <w:p w14:paraId="4F3CF164" w14:textId="77777777" w:rsidR="00CB188A" w:rsidRPr="0047439D" w:rsidRDefault="00CB188A" w:rsidP="0047439D">
            <w:pPr>
              <w:pStyle w:val="TableParagraph"/>
              <w:snapToGrid w:val="0"/>
              <w:jc w:val="center"/>
            </w:pPr>
          </w:p>
        </w:tc>
      </w:tr>
      <w:tr w:rsidR="00CB188A" w:rsidRPr="0047439D" w14:paraId="5287C526" w14:textId="77777777" w:rsidTr="0047439D">
        <w:trPr>
          <w:trHeight w:val="2465"/>
          <w:jc w:val="center"/>
        </w:trPr>
        <w:tc>
          <w:tcPr>
            <w:tcW w:w="1298" w:type="pct"/>
            <w:vAlign w:val="center"/>
          </w:tcPr>
          <w:p w14:paraId="4EFE0081" w14:textId="77777777" w:rsidR="00CB188A" w:rsidRPr="0047439D" w:rsidRDefault="000F6F47" w:rsidP="0047439D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47439D">
              <w:rPr>
                <w:sz w:val="21"/>
              </w:rPr>
              <w:t>所处阶段</w:t>
            </w:r>
            <w:proofErr w:type="spellEnd"/>
          </w:p>
        </w:tc>
        <w:tc>
          <w:tcPr>
            <w:tcW w:w="3702" w:type="pct"/>
            <w:gridSpan w:val="3"/>
            <w:vAlign w:val="center"/>
          </w:tcPr>
          <w:p w14:paraId="475709DB" w14:textId="77777777" w:rsidR="00CB188A" w:rsidRPr="0047439D" w:rsidRDefault="000F6F47" w:rsidP="0047439D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 w:rsidRPr="0047439D">
              <w:rPr>
                <w:sz w:val="21"/>
                <w:lang w:eastAsia="zh-CN"/>
              </w:rPr>
              <w:t>□材料设计和制备的基本概念、原理形成</w:t>
            </w:r>
          </w:p>
          <w:p w14:paraId="7121FBA3" w14:textId="77777777" w:rsidR="00CB188A" w:rsidRPr="0047439D" w:rsidRDefault="000F6F47" w:rsidP="0047439D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 w:rsidRPr="0047439D">
              <w:rPr>
                <w:sz w:val="21"/>
                <w:lang w:eastAsia="zh-CN"/>
              </w:rPr>
              <w:t>□实验室制备工艺贯通，主要性能通过实验室测试验证</w:t>
            </w:r>
          </w:p>
          <w:p w14:paraId="3FBF82CB" w14:textId="77777777" w:rsidR="00CB188A" w:rsidRPr="0047439D" w:rsidRDefault="000F6F47" w:rsidP="0047439D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 w:rsidRPr="0047439D">
              <w:rPr>
                <w:sz w:val="21"/>
                <w:lang w:eastAsia="zh-CN"/>
              </w:rPr>
              <w:t>□完成样机 □中试阶段，通过使用环境验证</w:t>
            </w:r>
          </w:p>
          <w:p w14:paraId="310972D9" w14:textId="77777777" w:rsidR="00CB188A" w:rsidRPr="0047439D" w:rsidRDefault="000F6F47" w:rsidP="0047439D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 w:rsidRPr="0047439D">
              <w:rPr>
                <w:sz w:val="21"/>
                <w:lang w:eastAsia="zh-CN"/>
              </w:rPr>
              <w:t>□批量生产，</w:t>
            </w:r>
            <w:proofErr w:type="gramStart"/>
            <w:r w:rsidRPr="0047439D">
              <w:rPr>
                <w:sz w:val="21"/>
                <w:lang w:eastAsia="zh-CN"/>
              </w:rPr>
              <w:t>产线完整</w:t>
            </w:r>
            <w:proofErr w:type="gramEnd"/>
            <w:r w:rsidRPr="0047439D">
              <w:rPr>
                <w:sz w:val="21"/>
                <w:lang w:eastAsia="zh-CN"/>
              </w:rPr>
              <w:t>，投入市场</w:t>
            </w:r>
          </w:p>
        </w:tc>
      </w:tr>
      <w:tr w:rsidR="00CB188A" w:rsidRPr="0047439D" w14:paraId="73E73684" w14:textId="77777777" w:rsidTr="0047439D">
        <w:trPr>
          <w:trHeight w:val="1965"/>
          <w:jc w:val="center"/>
        </w:trPr>
        <w:tc>
          <w:tcPr>
            <w:tcW w:w="1298" w:type="pct"/>
            <w:vAlign w:val="center"/>
          </w:tcPr>
          <w:p w14:paraId="76E4CCC6" w14:textId="77777777" w:rsidR="00CB188A" w:rsidRPr="0047439D" w:rsidRDefault="000F6F47" w:rsidP="0047439D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47439D">
              <w:rPr>
                <w:sz w:val="21"/>
              </w:rPr>
              <w:t>技术领域</w:t>
            </w:r>
            <w:proofErr w:type="spellEnd"/>
          </w:p>
        </w:tc>
        <w:tc>
          <w:tcPr>
            <w:tcW w:w="3702" w:type="pct"/>
            <w:gridSpan w:val="3"/>
            <w:vAlign w:val="center"/>
          </w:tcPr>
          <w:p w14:paraId="46AE19DC" w14:textId="77777777" w:rsidR="00CB188A" w:rsidRPr="0047439D" w:rsidRDefault="000F6F47" w:rsidP="0047439D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 w:rsidRPr="0047439D">
              <w:rPr>
                <w:sz w:val="21"/>
                <w:lang w:eastAsia="zh-CN"/>
              </w:rPr>
              <w:t>□新一代信息技术 □高端装备制造</w:t>
            </w:r>
          </w:p>
          <w:p w14:paraId="2022D801" w14:textId="77777777" w:rsidR="00CB188A" w:rsidRPr="0047439D" w:rsidRDefault="000F6F47" w:rsidP="0047439D">
            <w:pPr>
              <w:pStyle w:val="TableParagraph"/>
              <w:tabs>
                <w:tab w:val="left" w:pos="4621"/>
              </w:tabs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 w:rsidRPr="0047439D">
              <w:rPr>
                <w:sz w:val="21"/>
                <w:lang w:eastAsia="zh-CN"/>
              </w:rPr>
              <w:t>□生物医药 □节能环保 □新能源 □新材料</w:t>
            </w:r>
            <w:r w:rsidRPr="0047439D">
              <w:rPr>
                <w:sz w:val="21"/>
                <w:lang w:eastAsia="zh-CN"/>
              </w:rPr>
              <w:tab/>
              <w:t>□现代农业</w:t>
            </w:r>
          </w:p>
          <w:p w14:paraId="73C551FC" w14:textId="77777777" w:rsidR="00CB188A" w:rsidRPr="0047439D" w:rsidRDefault="000F6F47" w:rsidP="0047439D">
            <w:pPr>
              <w:pStyle w:val="TableParagraph"/>
              <w:tabs>
                <w:tab w:val="left" w:pos="2207"/>
              </w:tabs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 w:rsidRPr="0047439D">
              <w:rPr>
                <w:sz w:val="21"/>
                <w:lang w:eastAsia="zh-CN"/>
              </w:rPr>
              <w:t>□其他（</w:t>
            </w:r>
            <w:r w:rsidRPr="0047439D">
              <w:rPr>
                <w:sz w:val="21"/>
                <w:lang w:eastAsia="zh-CN"/>
              </w:rPr>
              <w:tab/>
              <w:t>）</w:t>
            </w:r>
          </w:p>
        </w:tc>
      </w:tr>
      <w:tr w:rsidR="00CB188A" w:rsidRPr="0047439D" w14:paraId="65584BC2" w14:textId="77777777" w:rsidTr="0047439D">
        <w:trPr>
          <w:trHeight w:val="1552"/>
          <w:jc w:val="center"/>
        </w:trPr>
        <w:tc>
          <w:tcPr>
            <w:tcW w:w="1298" w:type="pct"/>
            <w:vAlign w:val="center"/>
          </w:tcPr>
          <w:p w14:paraId="29578CC1" w14:textId="77777777" w:rsidR="00CB188A" w:rsidRPr="0047439D" w:rsidRDefault="000F6F47" w:rsidP="0047439D">
            <w:pPr>
              <w:pStyle w:val="TableParagraph"/>
              <w:snapToGrid w:val="0"/>
              <w:jc w:val="center"/>
              <w:rPr>
                <w:sz w:val="21"/>
              </w:rPr>
            </w:pPr>
            <w:proofErr w:type="spellStart"/>
            <w:r w:rsidRPr="0047439D">
              <w:rPr>
                <w:sz w:val="21"/>
              </w:rPr>
              <w:t>技术来源</w:t>
            </w:r>
            <w:proofErr w:type="spellEnd"/>
          </w:p>
        </w:tc>
        <w:tc>
          <w:tcPr>
            <w:tcW w:w="3702" w:type="pct"/>
            <w:gridSpan w:val="3"/>
            <w:vAlign w:val="center"/>
          </w:tcPr>
          <w:p w14:paraId="34A16E42" w14:textId="77777777" w:rsidR="00CB188A" w:rsidRPr="0047439D" w:rsidRDefault="000F6F47" w:rsidP="0047439D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 w:rsidRPr="0047439D">
              <w:rPr>
                <w:sz w:val="21"/>
                <w:lang w:eastAsia="zh-CN"/>
              </w:rPr>
              <w:t>□自主研发 □校企合作 □合作开发</w:t>
            </w:r>
          </w:p>
          <w:p w14:paraId="300FB324" w14:textId="77777777" w:rsidR="00CB188A" w:rsidRPr="0047439D" w:rsidRDefault="000F6F47" w:rsidP="0047439D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</w:rPr>
            </w:pPr>
            <w:r w:rsidRPr="0047439D">
              <w:rPr>
                <w:sz w:val="21"/>
                <w:lang w:eastAsia="zh-CN"/>
              </w:rPr>
              <w:t>□其他</w:t>
            </w:r>
          </w:p>
        </w:tc>
      </w:tr>
    </w:tbl>
    <w:p w14:paraId="21688F7D" w14:textId="77777777" w:rsidR="00CB188A" w:rsidRDefault="000F6F47" w:rsidP="0047439D">
      <w:pPr>
        <w:pStyle w:val="a3"/>
        <w:spacing w:afterLines="50" w:after="120" w:line="560" w:lineRule="exact"/>
        <w:ind w:firstLineChars="50" w:firstLine="160"/>
        <w:rPr>
          <w:rFonts w:ascii="黑体" w:eastAsia="黑体"/>
        </w:rPr>
      </w:pPr>
      <w:proofErr w:type="spellStart"/>
      <w:r>
        <w:rPr>
          <w:rFonts w:ascii="黑体" w:eastAsia="黑体" w:hint="eastAsia"/>
        </w:rPr>
        <w:lastRenderedPageBreak/>
        <w:t>二、项目概况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38"/>
      </w:tblGrid>
      <w:tr w:rsidR="00CB188A" w14:paraId="5C7AAAAF" w14:textId="77777777" w:rsidTr="0047439D">
        <w:trPr>
          <w:trHeight w:val="2778"/>
        </w:trPr>
        <w:tc>
          <w:tcPr>
            <w:tcW w:w="5000" w:type="pct"/>
          </w:tcPr>
          <w:p w14:paraId="53E728FB" w14:textId="77777777" w:rsidR="00CB188A" w:rsidRDefault="000F6F47" w:rsidP="005B714F">
            <w:pPr>
              <w:pStyle w:val="TableParagraph"/>
              <w:snapToGrid w:val="0"/>
              <w:spacing w:beforeLines="50" w:before="12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一、项目负责人简介</w:t>
            </w:r>
          </w:p>
          <w:p w14:paraId="661C0863" w14:textId="77777777" w:rsidR="00CB188A" w:rsidRDefault="000F6F47" w:rsidP="005B714F">
            <w:pPr>
              <w:pStyle w:val="TableParagraph"/>
              <w:snapToGrid w:val="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（包括不限于研究领域、获得主要奖项；科研成绩与转化业绩）</w:t>
            </w:r>
          </w:p>
        </w:tc>
      </w:tr>
      <w:tr w:rsidR="00CB188A" w14:paraId="2A9220DE" w14:textId="77777777" w:rsidTr="0047439D">
        <w:trPr>
          <w:trHeight w:val="2565"/>
        </w:trPr>
        <w:tc>
          <w:tcPr>
            <w:tcW w:w="5000" w:type="pct"/>
          </w:tcPr>
          <w:p w14:paraId="4A2B1010" w14:textId="77777777" w:rsidR="00CB188A" w:rsidRDefault="000F6F47" w:rsidP="005B714F">
            <w:pPr>
              <w:pStyle w:val="TableParagraph"/>
              <w:snapToGrid w:val="0"/>
              <w:spacing w:beforeLines="50" w:before="12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二、团队成员</w:t>
            </w:r>
          </w:p>
          <w:p w14:paraId="711415B8" w14:textId="528773A6" w:rsidR="00CB188A" w:rsidRDefault="000F6F47" w:rsidP="005B714F">
            <w:pPr>
              <w:pStyle w:val="TableParagraph"/>
              <w:snapToGrid w:val="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（包括但不限于团队核心成员简介、组成与分工</w:t>
            </w:r>
            <w:r w:rsidR="005B714F">
              <w:rPr>
                <w:rFonts w:hint="eastAsia"/>
                <w:sz w:val="21"/>
                <w:lang w:eastAsia="zh-CN"/>
              </w:rPr>
              <w:t>；</w:t>
            </w:r>
            <w:r>
              <w:rPr>
                <w:sz w:val="21"/>
                <w:lang w:eastAsia="zh-CN"/>
              </w:rPr>
              <w:t>是否有工程化、产业化团队）</w:t>
            </w:r>
          </w:p>
        </w:tc>
      </w:tr>
      <w:tr w:rsidR="00CB188A" w14:paraId="3E96924F" w14:textId="77777777" w:rsidTr="0047439D">
        <w:trPr>
          <w:trHeight w:val="2661"/>
        </w:trPr>
        <w:tc>
          <w:tcPr>
            <w:tcW w:w="5000" w:type="pct"/>
          </w:tcPr>
          <w:p w14:paraId="7D994227" w14:textId="77777777" w:rsidR="00CB188A" w:rsidRDefault="000F6F47" w:rsidP="005B714F">
            <w:pPr>
              <w:pStyle w:val="TableParagraph"/>
              <w:snapToGrid w:val="0"/>
              <w:spacing w:beforeLines="50" w:before="12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三、项目简介</w:t>
            </w:r>
          </w:p>
          <w:p w14:paraId="7B8BD5D0" w14:textId="77777777" w:rsidR="00CB188A" w:rsidRDefault="000F6F47" w:rsidP="005B714F">
            <w:pPr>
              <w:pStyle w:val="TableParagraph"/>
              <w:snapToGrid w:val="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（包括但不限于主要技术、产品、及服务介绍；未来业务模式介绍）</w:t>
            </w:r>
          </w:p>
        </w:tc>
      </w:tr>
      <w:tr w:rsidR="00CB188A" w14:paraId="142AA83A" w14:textId="77777777" w:rsidTr="0047439D">
        <w:trPr>
          <w:trHeight w:val="3575"/>
        </w:trPr>
        <w:tc>
          <w:tcPr>
            <w:tcW w:w="5000" w:type="pct"/>
          </w:tcPr>
          <w:p w14:paraId="5A8F428B" w14:textId="77777777" w:rsidR="00CB188A" w:rsidRDefault="000F6F47" w:rsidP="005B714F">
            <w:pPr>
              <w:pStyle w:val="TableParagraph"/>
              <w:snapToGrid w:val="0"/>
              <w:spacing w:beforeLines="50" w:before="12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四、关键技术成熟度及创新性</w:t>
            </w:r>
          </w:p>
          <w:p w14:paraId="44F8B453" w14:textId="77777777" w:rsidR="00CB188A" w:rsidRDefault="000F6F47" w:rsidP="005B714F">
            <w:pPr>
              <w:pStyle w:val="TableParagraph"/>
              <w:snapToGrid w:val="0"/>
              <w:ind w:leftChars="50" w:left="110"/>
              <w:rPr>
                <w:sz w:val="21"/>
                <w:lang w:eastAsia="zh-CN"/>
              </w:rPr>
            </w:pPr>
            <w:r w:rsidRPr="005B714F">
              <w:rPr>
                <w:sz w:val="21"/>
                <w:lang w:eastAsia="zh-CN"/>
              </w:rPr>
              <w:t xml:space="preserve">（可从技术开发中解决关键技术难题并取得技术突破，项目的创新性、产品替代性、产业变革 性，基于新科学原理的重大发现，或由跨学科、跨领域技术融合创新产生，能够催生新产业和 潜力巨大的市场，引发产品制造模式、产业组织模式、生活方式发生重大变革，并有望重塑行 </w:t>
            </w:r>
            <w:r>
              <w:rPr>
                <w:sz w:val="21"/>
                <w:lang w:eastAsia="zh-CN"/>
              </w:rPr>
              <w:t>业或产业竞争格局等方面对项目进行描述）</w:t>
            </w:r>
          </w:p>
        </w:tc>
      </w:tr>
      <w:tr w:rsidR="00CB188A" w14:paraId="466AD22A" w14:textId="77777777" w:rsidTr="005B714F">
        <w:trPr>
          <w:trHeight w:val="2857"/>
        </w:trPr>
        <w:tc>
          <w:tcPr>
            <w:tcW w:w="5000" w:type="pct"/>
          </w:tcPr>
          <w:p w14:paraId="5A87715B" w14:textId="77777777" w:rsidR="00CB188A" w:rsidRDefault="000F6F47" w:rsidP="005B714F">
            <w:pPr>
              <w:pStyle w:val="TableParagraph"/>
              <w:snapToGrid w:val="0"/>
              <w:spacing w:beforeLines="50" w:before="12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lastRenderedPageBreak/>
              <w:t>五、知识产权情况</w:t>
            </w:r>
          </w:p>
          <w:p w14:paraId="19149A29" w14:textId="77777777" w:rsidR="00CB188A" w:rsidRDefault="000F6F47" w:rsidP="005B714F">
            <w:pPr>
              <w:pStyle w:val="TableParagraph"/>
              <w:snapToGrid w:val="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（包括但不限于已获得知识产权情况；专利申请及授权情况）</w:t>
            </w:r>
          </w:p>
        </w:tc>
      </w:tr>
      <w:tr w:rsidR="00CB188A" w14:paraId="29A73DA2" w14:textId="77777777" w:rsidTr="005B714F">
        <w:trPr>
          <w:trHeight w:val="2991"/>
        </w:trPr>
        <w:tc>
          <w:tcPr>
            <w:tcW w:w="5000" w:type="pct"/>
          </w:tcPr>
          <w:p w14:paraId="1B919918" w14:textId="77777777" w:rsidR="00CB188A" w:rsidRDefault="000F6F47" w:rsidP="005B714F">
            <w:pPr>
              <w:pStyle w:val="TableParagraph"/>
              <w:snapToGrid w:val="0"/>
              <w:spacing w:beforeLines="50" w:before="12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六、市场分析</w:t>
            </w:r>
          </w:p>
          <w:p w14:paraId="3BAAFC8B" w14:textId="77777777" w:rsidR="00CB188A" w:rsidRDefault="000F6F47" w:rsidP="005B714F">
            <w:pPr>
              <w:pStyle w:val="TableParagraph"/>
              <w:snapToGrid w:val="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（包括但不限于应用领域或场景，市场规模，同类产品分析等）</w:t>
            </w:r>
          </w:p>
        </w:tc>
      </w:tr>
      <w:tr w:rsidR="00CB188A" w14:paraId="2A0B9E95" w14:textId="77777777" w:rsidTr="005B714F">
        <w:trPr>
          <w:trHeight w:val="2902"/>
        </w:trPr>
        <w:tc>
          <w:tcPr>
            <w:tcW w:w="5000" w:type="pct"/>
          </w:tcPr>
          <w:p w14:paraId="28770B97" w14:textId="77777777" w:rsidR="00CB188A" w:rsidRDefault="000F6F47" w:rsidP="005B714F">
            <w:pPr>
              <w:pStyle w:val="TableParagraph"/>
              <w:snapToGrid w:val="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七、资金情况</w:t>
            </w:r>
          </w:p>
          <w:p w14:paraId="7A045833" w14:textId="5D034CB3" w:rsidR="00CB188A" w:rsidRDefault="000F6F47" w:rsidP="005B714F">
            <w:pPr>
              <w:pStyle w:val="TableParagraph"/>
              <w:snapToGrid w:val="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项目总投资</w:t>
            </w:r>
            <w:r w:rsidR="005B714F">
              <w:rPr>
                <w:sz w:val="21"/>
                <w:u w:val="single"/>
                <w:lang w:eastAsia="zh-CN"/>
              </w:rPr>
              <w:t xml:space="preserve">    </w:t>
            </w:r>
            <w:r>
              <w:rPr>
                <w:sz w:val="21"/>
                <w:lang w:eastAsia="zh-CN"/>
              </w:rPr>
              <w:t>万元，开发周期</w:t>
            </w:r>
            <w:r w:rsidR="005B714F">
              <w:rPr>
                <w:sz w:val="21"/>
                <w:u w:val="single"/>
                <w:lang w:eastAsia="zh-CN"/>
              </w:rPr>
              <w:t xml:space="preserve">    </w:t>
            </w:r>
            <w:r>
              <w:rPr>
                <w:sz w:val="21"/>
                <w:lang w:eastAsia="zh-CN"/>
              </w:rPr>
              <w:t>月；</w:t>
            </w:r>
          </w:p>
          <w:p w14:paraId="13B88D26" w14:textId="77777777" w:rsidR="00CB188A" w:rsidRDefault="000F6F47" w:rsidP="005B714F">
            <w:pPr>
              <w:pStyle w:val="TableParagraph"/>
              <w:snapToGrid w:val="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（如果已与企业、地方政府以及相关基金开展合作，请简要说明。）</w:t>
            </w:r>
          </w:p>
        </w:tc>
      </w:tr>
      <w:tr w:rsidR="00CB188A" w14:paraId="6802DCF4" w14:textId="77777777" w:rsidTr="005B714F">
        <w:trPr>
          <w:trHeight w:val="3551"/>
        </w:trPr>
        <w:tc>
          <w:tcPr>
            <w:tcW w:w="5000" w:type="pct"/>
          </w:tcPr>
          <w:p w14:paraId="25A0A2F8" w14:textId="77777777" w:rsidR="00CB188A" w:rsidRDefault="000F6F47" w:rsidP="005B714F">
            <w:pPr>
              <w:pStyle w:val="TableParagraph"/>
              <w:snapToGrid w:val="0"/>
              <w:spacing w:beforeLines="50" w:before="12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八、项目后续规划</w:t>
            </w:r>
          </w:p>
          <w:p w14:paraId="1E98D3D2" w14:textId="65C57CC0" w:rsidR="00CB188A" w:rsidRDefault="000F6F47" w:rsidP="005B714F">
            <w:pPr>
              <w:pStyle w:val="TableParagraph"/>
              <w:snapToGrid w:val="0"/>
              <w:ind w:leftChars="50" w:left="11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（包括但不限于业务拓展计划、技术发展目标、产品生产进程，</w:t>
            </w:r>
            <w:r w:rsidRPr="005B714F">
              <w:rPr>
                <w:sz w:val="21"/>
                <w:lang w:eastAsia="zh-CN"/>
              </w:rPr>
              <w:t>3</w:t>
            </w:r>
            <w:r>
              <w:rPr>
                <w:sz w:val="21"/>
                <w:lang w:eastAsia="zh-CN"/>
              </w:rPr>
              <w:t>年内预计目标与成果）</w:t>
            </w:r>
          </w:p>
        </w:tc>
      </w:tr>
    </w:tbl>
    <w:p w14:paraId="4D61A6E5" w14:textId="77777777" w:rsidR="00CB188A" w:rsidRDefault="000F6F47" w:rsidP="0047439D">
      <w:pPr>
        <w:pStyle w:val="a3"/>
        <w:spacing w:afterLines="50" w:after="120" w:line="560" w:lineRule="exact"/>
        <w:ind w:firstLineChars="50" w:firstLine="160"/>
        <w:rPr>
          <w:rFonts w:ascii="黑体" w:eastAsia="黑体"/>
        </w:rPr>
      </w:pPr>
      <w:proofErr w:type="spellStart"/>
      <w:r>
        <w:rPr>
          <w:rFonts w:ascii="黑体" w:eastAsia="黑体" w:hint="eastAsia"/>
        </w:rPr>
        <w:lastRenderedPageBreak/>
        <w:t>三、其他项目需求</w:t>
      </w:r>
      <w:proofErr w:type="spellEnd"/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7"/>
        <w:gridCol w:w="6781"/>
      </w:tblGrid>
      <w:tr w:rsidR="00CB188A" w14:paraId="0B201EA3" w14:textId="77777777" w:rsidTr="005B714F">
        <w:trPr>
          <w:trHeight w:val="1394"/>
        </w:trPr>
        <w:tc>
          <w:tcPr>
            <w:tcW w:w="1164" w:type="pct"/>
            <w:vAlign w:val="center"/>
          </w:tcPr>
          <w:p w14:paraId="2D24C632" w14:textId="77777777" w:rsidR="00CB188A" w:rsidRDefault="000F6F47" w:rsidP="005B714F">
            <w:pPr>
              <w:pStyle w:val="TableParagraph"/>
              <w:spacing w:line="560" w:lineRule="exact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园区空间需求</w:t>
            </w:r>
            <w:proofErr w:type="spellEnd"/>
          </w:p>
        </w:tc>
        <w:tc>
          <w:tcPr>
            <w:tcW w:w="3836" w:type="pct"/>
            <w:vAlign w:val="center"/>
          </w:tcPr>
          <w:p w14:paraId="47831210" w14:textId="77777777" w:rsidR="00CB188A" w:rsidRDefault="000F6F47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□办公空间</w:t>
            </w:r>
            <w:r>
              <w:rPr>
                <w:sz w:val="21"/>
                <w:lang w:eastAsia="zh-CN"/>
              </w:rPr>
              <w:tab/>
              <w:t>□提供厂房</w:t>
            </w:r>
          </w:p>
          <w:p w14:paraId="0A58C8E8" w14:textId="77777777" w:rsidR="00CB188A" w:rsidRDefault="000F6F47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□提供注册地址</w:t>
            </w:r>
          </w:p>
        </w:tc>
      </w:tr>
      <w:tr w:rsidR="00CB188A" w14:paraId="3A748479" w14:textId="77777777" w:rsidTr="005B714F">
        <w:trPr>
          <w:trHeight w:val="1393"/>
        </w:trPr>
        <w:tc>
          <w:tcPr>
            <w:tcW w:w="1164" w:type="pct"/>
            <w:vAlign w:val="center"/>
          </w:tcPr>
          <w:p w14:paraId="3A0AB759" w14:textId="77777777" w:rsidR="00CB188A" w:rsidRDefault="000F6F47" w:rsidP="005B714F">
            <w:pPr>
              <w:pStyle w:val="TableParagraph"/>
              <w:spacing w:line="560" w:lineRule="exact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资本服务需求</w:t>
            </w:r>
            <w:proofErr w:type="spellEnd"/>
          </w:p>
        </w:tc>
        <w:tc>
          <w:tcPr>
            <w:tcW w:w="3836" w:type="pct"/>
            <w:vAlign w:val="center"/>
          </w:tcPr>
          <w:p w14:paraId="5B49E802" w14:textId="77777777" w:rsidR="00CB188A" w:rsidRDefault="000F6F47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□需求梳理</w:t>
            </w:r>
            <w:r>
              <w:rPr>
                <w:sz w:val="21"/>
                <w:lang w:eastAsia="zh-CN"/>
              </w:rPr>
              <w:tab/>
              <w:t>□商业计划书优化</w:t>
            </w:r>
          </w:p>
          <w:p w14:paraId="3D567FE0" w14:textId="77777777" w:rsidR="00CB188A" w:rsidRDefault="000F6F47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□路演辅导</w:t>
            </w:r>
            <w:r>
              <w:rPr>
                <w:sz w:val="21"/>
                <w:lang w:eastAsia="zh-CN"/>
              </w:rPr>
              <w:tab/>
              <w:t>□投融资对接</w:t>
            </w:r>
          </w:p>
        </w:tc>
      </w:tr>
      <w:tr w:rsidR="00CB188A" w14:paraId="41F878C8" w14:textId="77777777" w:rsidTr="005B714F">
        <w:trPr>
          <w:trHeight w:val="3427"/>
        </w:trPr>
        <w:tc>
          <w:tcPr>
            <w:tcW w:w="1164" w:type="pct"/>
            <w:vAlign w:val="center"/>
          </w:tcPr>
          <w:p w14:paraId="708B6122" w14:textId="77777777" w:rsidR="00CB188A" w:rsidRDefault="000F6F47" w:rsidP="005B714F">
            <w:pPr>
              <w:pStyle w:val="TableParagraph"/>
              <w:spacing w:line="560" w:lineRule="exact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运营服务需求</w:t>
            </w:r>
            <w:proofErr w:type="spellEnd"/>
          </w:p>
        </w:tc>
        <w:tc>
          <w:tcPr>
            <w:tcW w:w="3836" w:type="pct"/>
            <w:vAlign w:val="center"/>
          </w:tcPr>
          <w:p w14:paraId="59C1E096" w14:textId="6348410E" w:rsidR="00CB188A" w:rsidRDefault="005B714F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□ </w:t>
            </w:r>
            <w:r w:rsidR="000F6F47">
              <w:rPr>
                <w:sz w:val="21"/>
                <w:lang w:eastAsia="zh-CN"/>
              </w:rPr>
              <w:t>人才服务（人员招聘、导师服务等）</w:t>
            </w:r>
          </w:p>
          <w:p w14:paraId="7DD1C5DC" w14:textId="51DB408D" w:rsidR="00CB188A" w:rsidRDefault="005B714F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□ </w:t>
            </w:r>
            <w:r w:rsidR="000F6F47">
              <w:rPr>
                <w:sz w:val="21"/>
                <w:lang w:eastAsia="zh-CN"/>
              </w:rPr>
              <w:t>工商注册、财税代理、法律服务；</w:t>
            </w:r>
          </w:p>
          <w:p w14:paraId="73A09449" w14:textId="60204A9D" w:rsidR="00CB188A" w:rsidRDefault="005B714F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□ </w:t>
            </w:r>
            <w:r w:rsidR="000F6F47">
              <w:rPr>
                <w:sz w:val="21"/>
                <w:lang w:eastAsia="zh-CN"/>
              </w:rPr>
              <w:t>协助进行科技成果鉴定、专利申请等服务；</w:t>
            </w:r>
          </w:p>
          <w:p w14:paraId="45EC99AB" w14:textId="77777777" w:rsidR="00C43145" w:rsidRDefault="005B714F" w:rsidP="005B714F">
            <w:pPr>
              <w:pStyle w:val="TableParagraph"/>
              <w:snapToGrid w:val="0"/>
              <w:spacing w:line="360" w:lineRule="auto"/>
              <w:ind w:leftChars="50" w:left="425" w:hangingChars="150" w:hanging="31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□ </w:t>
            </w:r>
            <w:r w:rsidR="000F6F47" w:rsidRPr="0047439D">
              <w:rPr>
                <w:sz w:val="21"/>
                <w:lang w:eastAsia="zh-CN"/>
              </w:rPr>
              <w:t>培训服务，包含内部管理提升、财务规范、内部</w:t>
            </w:r>
          </w:p>
          <w:p w14:paraId="7265AF06" w14:textId="6B08A69C" w:rsidR="00CB188A" w:rsidRDefault="000F6F47" w:rsidP="00C43145">
            <w:pPr>
              <w:pStyle w:val="TableParagraph"/>
              <w:snapToGrid w:val="0"/>
              <w:spacing w:line="360" w:lineRule="auto"/>
              <w:ind w:leftChars="50" w:left="110" w:firstLineChars="150" w:firstLine="315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制度建设、股权激励机制等优化辅导工作。</w:t>
            </w:r>
          </w:p>
        </w:tc>
      </w:tr>
      <w:tr w:rsidR="00CB188A" w14:paraId="6755784D" w14:textId="77777777" w:rsidTr="005B714F">
        <w:trPr>
          <w:trHeight w:val="2168"/>
        </w:trPr>
        <w:tc>
          <w:tcPr>
            <w:tcW w:w="1164" w:type="pct"/>
            <w:vAlign w:val="center"/>
          </w:tcPr>
          <w:p w14:paraId="50912AB2" w14:textId="77777777" w:rsidR="00CB188A" w:rsidRDefault="000F6F47" w:rsidP="005B714F">
            <w:pPr>
              <w:pStyle w:val="TableParagraph"/>
              <w:spacing w:line="560" w:lineRule="exact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公共服务需求</w:t>
            </w:r>
            <w:proofErr w:type="spellEnd"/>
          </w:p>
        </w:tc>
        <w:tc>
          <w:tcPr>
            <w:tcW w:w="3836" w:type="pct"/>
            <w:vAlign w:val="center"/>
          </w:tcPr>
          <w:p w14:paraId="03A067F5" w14:textId="31216F9A" w:rsidR="00CB188A" w:rsidRDefault="005B714F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□ </w:t>
            </w:r>
            <w:r w:rsidR="000F6F47">
              <w:rPr>
                <w:sz w:val="21"/>
                <w:lang w:eastAsia="zh-CN"/>
              </w:rPr>
              <w:t>人才认证申报</w:t>
            </w:r>
          </w:p>
          <w:p w14:paraId="3BC0CF69" w14:textId="2DEE7C40" w:rsidR="00CB188A" w:rsidRDefault="005B714F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□ </w:t>
            </w:r>
            <w:r w:rsidR="000F6F47">
              <w:rPr>
                <w:sz w:val="21"/>
                <w:lang w:eastAsia="zh-CN"/>
              </w:rPr>
              <w:t>专项兑现补贴申请</w:t>
            </w:r>
          </w:p>
          <w:p w14:paraId="6EE1CBD4" w14:textId="276F4B56" w:rsidR="00CB188A" w:rsidRPr="0047439D" w:rsidRDefault="005B714F" w:rsidP="005B714F">
            <w:pPr>
              <w:pStyle w:val="TableParagraph"/>
              <w:tabs>
                <w:tab w:val="left" w:pos="3459"/>
              </w:tabs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□ </w:t>
            </w:r>
            <w:r w:rsidR="000F6F47">
              <w:rPr>
                <w:sz w:val="21"/>
                <w:lang w:eastAsia="zh-CN"/>
              </w:rPr>
              <w:t>其他服务</w:t>
            </w:r>
            <w:r w:rsidR="000F6F47" w:rsidRPr="005B714F">
              <w:rPr>
                <w:sz w:val="21"/>
                <w:u w:val="single"/>
                <w:lang w:eastAsia="zh-CN"/>
              </w:rPr>
              <w:tab/>
            </w:r>
          </w:p>
        </w:tc>
      </w:tr>
      <w:tr w:rsidR="00CB188A" w14:paraId="0DF804BD" w14:textId="77777777" w:rsidTr="005B714F">
        <w:trPr>
          <w:trHeight w:val="2208"/>
        </w:trPr>
        <w:tc>
          <w:tcPr>
            <w:tcW w:w="1164" w:type="pct"/>
            <w:vAlign w:val="center"/>
          </w:tcPr>
          <w:p w14:paraId="732CEEB9" w14:textId="77777777" w:rsidR="00CB188A" w:rsidRDefault="000F6F47" w:rsidP="005B714F">
            <w:pPr>
              <w:pStyle w:val="TableParagraph"/>
              <w:spacing w:line="560" w:lineRule="exact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创新服务需求</w:t>
            </w:r>
            <w:proofErr w:type="spellEnd"/>
          </w:p>
        </w:tc>
        <w:tc>
          <w:tcPr>
            <w:tcW w:w="3836" w:type="pct"/>
            <w:vAlign w:val="center"/>
          </w:tcPr>
          <w:p w14:paraId="302D3188" w14:textId="66DF84E3" w:rsidR="00CB188A" w:rsidRDefault="005B714F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□ </w:t>
            </w:r>
            <w:r w:rsidR="000F6F47">
              <w:rPr>
                <w:sz w:val="21"/>
                <w:lang w:eastAsia="zh-CN"/>
              </w:rPr>
              <w:t>共性技术服务平台</w:t>
            </w:r>
          </w:p>
          <w:p w14:paraId="50D1F836" w14:textId="3B60EE52" w:rsidR="00CB188A" w:rsidRDefault="005B714F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□ </w:t>
            </w:r>
            <w:r w:rsidR="000F6F47">
              <w:rPr>
                <w:sz w:val="21"/>
                <w:lang w:eastAsia="zh-CN"/>
              </w:rPr>
              <w:t>深度</w:t>
            </w:r>
            <w:proofErr w:type="gramStart"/>
            <w:r w:rsidR="000F6F47">
              <w:rPr>
                <w:sz w:val="21"/>
                <w:lang w:eastAsia="zh-CN"/>
              </w:rPr>
              <w:t>研</w:t>
            </w:r>
            <w:proofErr w:type="gramEnd"/>
            <w:r w:rsidR="000F6F47">
              <w:rPr>
                <w:sz w:val="21"/>
                <w:lang w:eastAsia="zh-CN"/>
              </w:rPr>
              <w:t>报提供</w:t>
            </w:r>
          </w:p>
          <w:p w14:paraId="222C063D" w14:textId="60C72ACE" w:rsidR="00CB188A" w:rsidRPr="005B714F" w:rsidRDefault="005B714F" w:rsidP="005B714F">
            <w:pPr>
              <w:pStyle w:val="TableParagraph"/>
              <w:snapToGrid w:val="0"/>
              <w:spacing w:line="360" w:lineRule="auto"/>
              <w:ind w:leftChars="50" w:left="110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□ </w:t>
            </w:r>
            <w:r w:rsidR="000F6F47">
              <w:rPr>
                <w:sz w:val="21"/>
                <w:lang w:eastAsia="zh-CN"/>
              </w:rPr>
              <w:t>产业资源链接</w:t>
            </w:r>
            <w:r w:rsidR="000F6F47">
              <w:rPr>
                <w:sz w:val="21"/>
                <w:lang w:eastAsia="zh-CN"/>
              </w:rPr>
              <w:tab/>
              <w:t>其他</w:t>
            </w:r>
            <w:r w:rsidRPr="005B714F">
              <w:rPr>
                <w:sz w:val="21"/>
                <w:u w:val="single"/>
                <w:lang w:eastAsia="zh-CN"/>
              </w:rPr>
              <w:tab/>
            </w:r>
            <w:r w:rsidRPr="005B714F">
              <w:rPr>
                <w:sz w:val="21"/>
                <w:u w:val="single"/>
                <w:lang w:eastAsia="zh-CN"/>
              </w:rPr>
              <w:tab/>
            </w:r>
            <w:r w:rsidRPr="005B714F">
              <w:rPr>
                <w:sz w:val="21"/>
                <w:u w:val="single"/>
                <w:lang w:eastAsia="zh-CN"/>
              </w:rPr>
              <w:tab/>
            </w:r>
          </w:p>
        </w:tc>
      </w:tr>
    </w:tbl>
    <w:p w14:paraId="1C54865C" w14:textId="46254A67" w:rsidR="00CB188A" w:rsidRDefault="00CB188A" w:rsidP="000C1DA4">
      <w:pPr>
        <w:pStyle w:val="a3"/>
        <w:spacing w:line="560" w:lineRule="exact"/>
        <w:rPr>
          <w:rFonts w:ascii="宋体" w:hAnsi="宋体"/>
          <w:sz w:val="28"/>
          <w:lang w:eastAsia="zh-CN"/>
        </w:rPr>
      </w:pPr>
    </w:p>
    <w:sectPr w:rsidR="00CB188A" w:rsidSect="000C1DA4">
      <w:headerReference w:type="even" r:id="rId7"/>
      <w:headerReference w:type="default" r:id="rId8"/>
      <w:footerReference w:type="even" r:id="rId9"/>
      <w:footerReference w:type="default" r:id="rId10"/>
      <w:type w:val="continuous"/>
      <w:pgSz w:w="11910" w:h="16840" w:code="9"/>
      <w:pgMar w:top="2098" w:right="1474" w:bottom="1985" w:left="1588" w:header="720" w:footer="14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BFC03" w14:textId="77777777" w:rsidR="009B47CA" w:rsidRDefault="009B47CA">
      <w:r>
        <w:separator/>
      </w:r>
    </w:p>
  </w:endnote>
  <w:endnote w:type="continuationSeparator" w:id="0">
    <w:p w14:paraId="71FF75AF" w14:textId="77777777" w:rsidR="009B47CA" w:rsidRDefault="009B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BBC" w14:textId="3594E4A8" w:rsidR="00CB188A" w:rsidRPr="000C1DA4" w:rsidRDefault="000C1DA4" w:rsidP="000C1DA4">
    <w:pPr>
      <w:pStyle w:val="a3"/>
      <w:snapToGrid w:val="0"/>
      <w:rPr>
        <w:rFonts w:ascii="宋体" w:eastAsia="宋体" w:hAnsi="宋体"/>
        <w:sz w:val="28"/>
        <w:szCs w:val="28"/>
      </w:rPr>
    </w:pPr>
    <w:r w:rsidRPr="000C1DA4">
      <w:rPr>
        <w:rFonts w:ascii="宋体" w:eastAsia="宋体" w:hAnsi="宋体" w:hint="eastAsia"/>
        <w:sz w:val="28"/>
        <w:szCs w:val="28"/>
        <w:lang w:eastAsia="zh-CN"/>
      </w:rPr>
      <w:t>—</w:t>
    </w:r>
    <w:r>
      <w:rPr>
        <w:rFonts w:ascii="宋体" w:eastAsia="宋体" w:hAnsi="宋体" w:hint="eastAsia"/>
        <w:sz w:val="28"/>
        <w:szCs w:val="28"/>
        <w:lang w:eastAsia="zh-CN"/>
      </w:rPr>
      <w:t xml:space="preserve"> </w:t>
    </w:r>
    <w:r w:rsidRPr="000C1DA4">
      <w:rPr>
        <w:rFonts w:ascii="宋体" w:eastAsia="宋体" w:hAnsi="宋体"/>
        <w:sz w:val="28"/>
        <w:szCs w:val="28"/>
      </w:rPr>
      <w:fldChar w:fldCharType="begin"/>
    </w:r>
    <w:r w:rsidRPr="000C1DA4">
      <w:rPr>
        <w:rFonts w:ascii="宋体" w:eastAsia="宋体" w:hAnsi="宋体"/>
        <w:sz w:val="28"/>
        <w:szCs w:val="28"/>
      </w:rPr>
      <w:instrText>PAGE   \* MERGEFORMAT</w:instrText>
    </w:r>
    <w:r w:rsidRPr="000C1DA4">
      <w:rPr>
        <w:rFonts w:ascii="宋体" w:eastAsia="宋体" w:hAnsi="宋体"/>
        <w:sz w:val="28"/>
        <w:szCs w:val="28"/>
      </w:rPr>
      <w:fldChar w:fldCharType="separate"/>
    </w:r>
    <w:r w:rsidRPr="000C1DA4">
      <w:rPr>
        <w:rFonts w:ascii="宋体" w:eastAsia="宋体" w:hAnsi="宋体"/>
        <w:sz w:val="28"/>
        <w:szCs w:val="28"/>
      </w:rPr>
      <w:t>2</w:t>
    </w:r>
    <w:r w:rsidRPr="000C1DA4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 w:rsidRPr="000C1DA4">
      <w:rPr>
        <w:rFonts w:ascii="宋体" w:eastAsia="宋体" w:hAnsi="宋体"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CFD8" w14:textId="5DE4F542" w:rsidR="000C1DA4" w:rsidRPr="000C1DA4" w:rsidRDefault="000C1DA4" w:rsidP="000C1DA4">
    <w:pPr>
      <w:pStyle w:val="a8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  <w:lang w:eastAsia="zh-CN"/>
      </w:rPr>
      <w:t xml:space="preserve">— </w:t>
    </w:r>
    <w:r w:rsidRPr="000C1DA4">
      <w:rPr>
        <w:rFonts w:ascii="宋体" w:eastAsia="宋体" w:hAnsi="宋体"/>
        <w:sz w:val="28"/>
        <w:szCs w:val="28"/>
      </w:rPr>
      <w:fldChar w:fldCharType="begin"/>
    </w:r>
    <w:r w:rsidRPr="000C1DA4">
      <w:rPr>
        <w:rFonts w:ascii="宋体" w:eastAsia="宋体" w:hAnsi="宋体"/>
        <w:sz w:val="28"/>
        <w:szCs w:val="28"/>
      </w:rPr>
      <w:instrText>PAGE   \* MERGEFORMAT</w:instrText>
    </w:r>
    <w:r w:rsidRPr="000C1DA4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4</w:t>
    </w:r>
    <w:r w:rsidRPr="000C1DA4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61B3F" w14:textId="77777777" w:rsidR="009B47CA" w:rsidRDefault="009B47CA">
      <w:r>
        <w:separator/>
      </w:r>
    </w:p>
  </w:footnote>
  <w:footnote w:type="continuationSeparator" w:id="0">
    <w:p w14:paraId="5231D096" w14:textId="77777777" w:rsidR="009B47CA" w:rsidRDefault="009B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8ED4" w14:textId="77777777" w:rsidR="000C1DA4" w:rsidRDefault="000C1DA4" w:rsidP="000C1DA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77A" w14:textId="77777777" w:rsidR="000C1DA4" w:rsidRDefault="000C1DA4" w:rsidP="000C1DA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6542C"/>
    <w:multiLevelType w:val="hybridMultilevel"/>
    <w:tmpl w:val="B0A43006"/>
    <w:lvl w:ilvl="0" w:tplc="CEFC1B3C">
      <w:numFmt w:val="bullet"/>
      <w:lvlText w:val="□"/>
      <w:lvlJc w:val="left"/>
      <w:pPr>
        <w:ind w:left="468" w:hanging="360"/>
      </w:pPr>
      <w:rPr>
        <w:rFonts w:ascii="仿宋_GB2312" w:eastAsia="仿宋_GB2312" w:hAnsi="仿宋_GB2312" w:cs="仿宋_GB2312" w:hint="default"/>
        <w:w w:val="99"/>
        <w:sz w:val="21"/>
        <w:szCs w:val="21"/>
      </w:rPr>
    </w:lvl>
    <w:lvl w:ilvl="1" w:tplc="15466378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91167504"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839A4544"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B778153C"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21A4E100">
      <w:numFmt w:val="bullet"/>
      <w:lvlText w:val="•"/>
      <w:lvlJc w:val="left"/>
      <w:pPr>
        <w:ind w:left="3559" w:hanging="360"/>
      </w:pPr>
      <w:rPr>
        <w:rFonts w:hint="default"/>
      </w:rPr>
    </w:lvl>
    <w:lvl w:ilvl="6" w:tplc="4EAEBFE0">
      <w:numFmt w:val="bullet"/>
      <w:lvlText w:val="•"/>
      <w:lvlJc w:val="left"/>
      <w:pPr>
        <w:ind w:left="4179" w:hanging="360"/>
      </w:pPr>
      <w:rPr>
        <w:rFonts w:hint="default"/>
      </w:rPr>
    </w:lvl>
    <w:lvl w:ilvl="7" w:tplc="81CAB48E"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2A08C834">
      <w:numFmt w:val="bullet"/>
      <w:lvlText w:val="•"/>
      <w:lvlJc w:val="left"/>
      <w:pPr>
        <w:ind w:left="5419" w:hanging="360"/>
      </w:pPr>
      <w:rPr>
        <w:rFonts w:hint="default"/>
      </w:rPr>
    </w:lvl>
  </w:abstractNum>
  <w:abstractNum w:abstractNumId="1" w15:restartNumberingAfterBreak="0">
    <w:nsid w:val="53A64A15"/>
    <w:multiLevelType w:val="hybridMultilevel"/>
    <w:tmpl w:val="9C108484"/>
    <w:lvl w:ilvl="0" w:tplc="542227AC">
      <w:start w:val="1"/>
      <w:numFmt w:val="decimal"/>
      <w:lvlText w:val="%1."/>
      <w:lvlJc w:val="left"/>
      <w:pPr>
        <w:ind w:left="22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</w:rPr>
    </w:lvl>
    <w:lvl w:ilvl="1" w:tplc="483C933E">
      <w:start w:val="2"/>
      <w:numFmt w:val="decimal"/>
      <w:lvlText w:val="%2."/>
      <w:lvlJc w:val="left"/>
      <w:pPr>
        <w:ind w:left="2308" w:hanging="481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</w:rPr>
    </w:lvl>
    <w:lvl w:ilvl="2" w:tplc="38D2334E">
      <w:numFmt w:val="bullet"/>
      <w:lvlText w:val="•"/>
      <w:lvlJc w:val="left"/>
      <w:pPr>
        <w:ind w:left="3076" w:hanging="481"/>
      </w:pPr>
      <w:rPr>
        <w:rFonts w:hint="default"/>
      </w:rPr>
    </w:lvl>
    <w:lvl w:ilvl="3" w:tplc="A3C2D752">
      <w:numFmt w:val="bullet"/>
      <w:lvlText w:val="•"/>
      <w:lvlJc w:val="left"/>
      <w:pPr>
        <w:ind w:left="3852" w:hanging="481"/>
      </w:pPr>
      <w:rPr>
        <w:rFonts w:hint="default"/>
      </w:rPr>
    </w:lvl>
    <w:lvl w:ilvl="4" w:tplc="E15AEC68">
      <w:numFmt w:val="bullet"/>
      <w:lvlText w:val="•"/>
      <w:lvlJc w:val="left"/>
      <w:pPr>
        <w:ind w:left="4628" w:hanging="481"/>
      </w:pPr>
      <w:rPr>
        <w:rFonts w:hint="default"/>
      </w:rPr>
    </w:lvl>
    <w:lvl w:ilvl="5" w:tplc="CF72E838">
      <w:numFmt w:val="bullet"/>
      <w:lvlText w:val="•"/>
      <w:lvlJc w:val="left"/>
      <w:pPr>
        <w:ind w:left="5404" w:hanging="481"/>
      </w:pPr>
      <w:rPr>
        <w:rFonts w:hint="default"/>
      </w:rPr>
    </w:lvl>
    <w:lvl w:ilvl="6" w:tplc="5E94DE8A">
      <w:numFmt w:val="bullet"/>
      <w:lvlText w:val="•"/>
      <w:lvlJc w:val="left"/>
      <w:pPr>
        <w:ind w:left="6181" w:hanging="481"/>
      </w:pPr>
      <w:rPr>
        <w:rFonts w:hint="default"/>
      </w:rPr>
    </w:lvl>
    <w:lvl w:ilvl="7" w:tplc="D67E2734">
      <w:numFmt w:val="bullet"/>
      <w:lvlText w:val="•"/>
      <w:lvlJc w:val="left"/>
      <w:pPr>
        <w:ind w:left="6957" w:hanging="481"/>
      </w:pPr>
      <w:rPr>
        <w:rFonts w:hint="default"/>
      </w:rPr>
    </w:lvl>
    <w:lvl w:ilvl="8" w:tplc="4FF03BD4">
      <w:numFmt w:val="bullet"/>
      <w:lvlText w:val="•"/>
      <w:lvlJc w:val="left"/>
      <w:pPr>
        <w:ind w:left="7733" w:hanging="481"/>
      </w:pPr>
      <w:rPr>
        <w:rFonts w:hint="default"/>
      </w:rPr>
    </w:lvl>
  </w:abstractNum>
  <w:abstractNum w:abstractNumId="2" w15:restartNumberingAfterBreak="0">
    <w:nsid w:val="7A876AA0"/>
    <w:multiLevelType w:val="hybridMultilevel"/>
    <w:tmpl w:val="978C432E"/>
    <w:lvl w:ilvl="0" w:tplc="8C2E34F0">
      <w:numFmt w:val="bullet"/>
      <w:lvlText w:val="□"/>
      <w:lvlJc w:val="left"/>
      <w:pPr>
        <w:ind w:left="465" w:hanging="360"/>
      </w:pPr>
      <w:rPr>
        <w:rFonts w:ascii="仿宋_GB2312" w:eastAsia="仿宋_GB2312" w:hAnsi="仿宋_GB2312" w:cs="仿宋_GB2312" w:hint="default"/>
        <w:w w:val="99"/>
        <w:sz w:val="21"/>
        <w:szCs w:val="21"/>
      </w:rPr>
    </w:lvl>
    <w:lvl w:ilvl="1" w:tplc="2304D14A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B86CB21E"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BD2AAC20"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B8F41B46"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98DA48E4">
      <w:numFmt w:val="bullet"/>
      <w:lvlText w:val="•"/>
      <w:lvlJc w:val="left"/>
      <w:pPr>
        <w:ind w:left="3559" w:hanging="360"/>
      </w:pPr>
      <w:rPr>
        <w:rFonts w:hint="default"/>
      </w:rPr>
    </w:lvl>
    <w:lvl w:ilvl="6" w:tplc="A596E13E">
      <w:numFmt w:val="bullet"/>
      <w:lvlText w:val="•"/>
      <w:lvlJc w:val="left"/>
      <w:pPr>
        <w:ind w:left="4179" w:hanging="360"/>
      </w:pPr>
      <w:rPr>
        <w:rFonts w:hint="default"/>
      </w:rPr>
    </w:lvl>
    <w:lvl w:ilvl="7" w:tplc="88D24560"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C4EC0AA4">
      <w:numFmt w:val="bullet"/>
      <w:lvlText w:val="•"/>
      <w:lvlJc w:val="left"/>
      <w:pPr>
        <w:ind w:left="5419" w:hanging="360"/>
      </w:pPr>
      <w:rPr>
        <w:rFonts w:hint="default"/>
      </w:rPr>
    </w:lvl>
  </w:abstractNum>
  <w:abstractNum w:abstractNumId="3" w15:restartNumberingAfterBreak="0">
    <w:nsid w:val="7F3D2152"/>
    <w:multiLevelType w:val="hybridMultilevel"/>
    <w:tmpl w:val="EE76B896"/>
    <w:lvl w:ilvl="0" w:tplc="E5245694">
      <w:numFmt w:val="bullet"/>
      <w:lvlText w:val="□"/>
      <w:lvlJc w:val="left"/>
      <w:pPr>
        <w:ind w:left="468" w:hanging="360"/>
      </w:pPr>
      <w:rPr>
        <w:rFonts w:ascii="仿宋_GB2312" w:eastAsia="仿宋_GB2312" w:hAnsi="仿宋_GB2312" w:cs="仿宋_GB2312" w:hint="default"/>
        <w:w w:val="99"/>
        <w:sz w:val="21"/>
        <w:szCs w:val="21"/>
      </w:rPr>
    </w:lvl>
    <w:lvl w:ilvl="1" w:tplc="BD66A3D2">
      <w:numFmt w:val="bullet"/>
      <w:lvlText w:val="•"/>
      <w:lvlJc w:val="left"/>
      <w:pPr>
        <w:ind w:left="1079" w:hanging="360"/>
      </w:pPr>
      <w:rPr>
        <w:rFonts w:hint="default"/>
      </w:rPr>
    </w:lvl>
    <w:lvl w:ilvl="2" w:tplc="2C3C4BD8">
      <w:numFmt w:val="bullet"/>
      <w:lvlText w:val="•"/>
      <w:lvlJc w:val="left"/>
      <w:pPr>
        <w:ind w:left="1699" w:hanging="360"/>
      </w:pPr>
      <w:rPr>
        <w:rFonts w:hint="default"/>
      </w:rPr>
    </w:lvl>
    <w:lvl w:ilvl="3" w:tplc="194617E6">
      <w:numFmt w:val="bullet"/>
      <w:lvlText w:val="•"/>
      <w:lvlJc w:val="left"/>
      <w:pPr>
        <w:ind w:left="2319" w:hanging="360"/>
      </w:pPr>
      <w:rPr>
        <w:rFonts w:hint="default"/>
      </w:rPr>
    </w:lvl>
    <w:lvl w:ilvl="4" w:tplc="2ECCCA6A">
      <w:numFmt w:val="bullet"/>
      <w:lvlText w:val="•"/>
      <w:lvlJc w:val="left"/>
      <w:pPr>
        <w:ind w:left="2939" w:hanging="360"/>
      </w:pPr>
      <w:rPr>
        <w:rFonts w:hint="default"/>
      </w:rPr>
    </w:lvl>
    <w:lvl w:ilvl="5" w:tplc="E15C21A4">
      <w:numFmt w:val="bullet"/>
      <w:lvlText w:val="•"/>
      <w:lvlJc w:val="left"/>
      <w:pPr>
        <w:ind w:left="3559" w:hanging="360"/>
      </w:pPr>
      <w:rPr>
        <w:rFonts w:hint="default"/>
      </w:rPr>
    </w:lvl>
    <w:lvl w:ilvl="6" w:tplc="F0B27192">
      <w:numFmt w:val="bullet"/>
      <w:lvlText w:val="•"/>
      <w:lvlJc w:val="left"/>
      <w:pPr>
        <w:ind w:left="4179" w:hanging="360"/>
      </w:pPr>
      <w:rPr>
        <w:rFonts w:hint="default"/>
      </w:rPr>
    </w:lvl>
    <w:lvl w:ilvl="7" w:tplc="76C87A2A">
      <w:numFmt w:val="bullet"/>
      <w:lvlText w:val="•"/>
      <w:lvlJc w:val="left"/>
      <w:pPr>
        <w:ind w:left="4799" w:hanging="360"/>
      </w:pPr>
      <w:rPr>
        <w:rFonts w:hint="default"/>
      </w:rPr>
    </w:lvl>
    <w:lvl w:ilvl="8" w:tplc="25B05764">
      <w:numFmt w:val="bullet"/>
      <w:lvlText w:val="•"/>
      <w:lvlJc w:val="left"/>
      <w:pPr>
        <w:ind w:left="541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8A"/>
    <w:rsid w:val="000C1DA4"/>
    <w:rsid w:val="000F6F47"/>
    <w:rsid w:val="0047439D"/>
    <w:rsid w:val="005B714F"/>
    <w:rsid w:val="009639C6"/>
    <w:rsid w:val="009B47CA"/>
    <w:rsid w:val="00C43145"/>
    <w:rsid w:val="00C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04B83"/>
  <w15:docId w15:val="{F49AA6BA-7EB3-471B-8485-66036C68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paragraph" w:styleId="1">
    <w:name w:val="heading 1"/>
    <w:basedOn w:val="a"/>
    <w:uiPriority w:val="9"/>
    <w:qFormat/>
    <w:pPr>
      <w:ind w:left="226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ind w:left="867"/>
      <w:outlineLvl w:val="1"/>
    </w:pPr>
    <w:rPr>
      <w:rFonts w:ascii="楷体_GB2312" w:eastAsia="楷体_GB2312" w:hAnsi="楷体_GB2312" w:cs="楷体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1552" w:lineRule="exact"/>
      <w:ind w:left="732"/>
    </w:pPr>
    <w:rPr>
      <w:rFonts w:ascii="方正小标宋简体" w:eastAsia="方正小标宋简体" w:hAnsi="方正小标宋简体" w:cs="方正小标宋简体"/>
      <w:sz w:val="96"/>
      <w:szCs w:val="96"/>
    </w:rPr>
  </w:style>
  <w:style w:type="paragraph" w:styleId="a5">
    <w:name w:val="List Paragraph"/>
    <w:basedOn w:val="a"/>
    <w:uiPriority w:val="1"/>
    <w:qFormat/>
    <w:pPr>
      <w:ind w:left="226" w:hanging="481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paragraph" w:styleId="a6">
    <w:name w:val="header"/>
    <w:basedOn w:val="a"/>
    <w:link w:val="a7"/>
    <w:uiPriority w:val="99"/>
    <w:unhideWhenUsed/>
    <w:rsid w:val="0096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39C6"/>
    <w:rPr>
      <w:rFonts w:ascii="仿宋_GB2312" w:eastAsia="仿宋_GB2312" w:hAnsi="仿宋_GB2312" w:cs="仿宋_GB231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39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39C6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适用文种：决定、通知、批复、通报、意见</dc:title>
  <dc:creator>FtpDown</dc:creator>
  <cp:lastModifiedBy>董 少飞</cp:lastModifiedBy>
  <cp:revision>4</cp:revision>
  <dcterms:created xsi:type="dcterms:W3CDTF">2022-04-11T07:22:00Z</dcterms:created>
  <dcterms:modified xsi:type="dcterms:W3CDTF">2022-04-11T07:33:00Z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2022-04-11T00:00:00Z</vt:filetime>
  </property>
</Properties>
</file>